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3A0F" w14:textId="7C216F9B" w:rsidR="005E4EEB" w:rsidRPr="002A146F" w:rsidRDefault="000A694F" w:rsidP="002A146F">
      <w:pPr>
        <w:jc w:val="center"/>
        <w:rPr>
          <w:b/>
          <w:bCs/>
          <w:sz w:val="28"/>
          <w:szCs w:val="28"/>
        </w:rPr>
      </w:pPr>
      <w:r>
        <w:rPr>
          <w:b/>
          <w:bCs/>
          <w:sz w:val="28"/>
          <w:szCs w:val="28"/>
        </w:rPr>
        <w:t xml:space="preserve">BIOPHYSICS </w:t>
      </w:r>
      <w:r w:rsidR="00001022">
        <w:rPr>
          <w:b/>
          <w:bCs/>
          <w:sz w:val="28"/>
          <w:szCs w:val="28"/>
        </w:rPr>
        <w:t>PRELIMINARY QUALIFYING EXAM</w:t>
      </w:r>
      <w:r w:rsidR="005E4EEB" w:rsidRPr="005E4EEB">
        <w:rPr>
          <w:b/>
          <w:bCs/>
          <w:sz w:val="28"/>
          <w:szCs w:val="28"/>
        </w:rPr>
        <w:t xml:space="preserve"> (PQE) Committee</w:t>
      </w:r>
    </w:p>
    <w:p w14:paraId="6343850B" w14:textId="6E2F4955" w:rsidR="005E4EEB" w:rsidRDefault="00BD6766" w:rsidP="009B7FF7">
      <w:pPr>
        <w:jc w:val="center"/>
        <w:rPr>
          <w:sz w:val="28"/>
          <w:szCs w:val="28"/>
        </w:rPr>
      </w:pPr>
      <w:r>
        <w:rPr>
          <w:b/>
          <w:bCs/>
          <w:sz w:val="28"/>
          <w:szCs w:val="28"/>
          <w:u w:val="single"/>
        </w:rPr>
        <w:t xml:space="preserve">Instructions and </w:t>
      </w:r>
      <w:r w:rsidR="005E4EEB" w:rsidRPr="005E4EEB">
        <w:rPr>
          <w:b/>
          <w:bCs/>
          <w:sz w:val="28"/>
          <w:szCs w:val="28"/>
          <w:u w:val="single"/>
        </w:rPr>
        <w:t>Checklist</w:t>
      </w:r>
      <w:r>
        <w:rPr>
          <w:b/>
          <w:bCs/>
          <w:sz w:val="28"/>
          <w:szCs w:val="28"/>
          <w:u w:val="single"/>
        </w:rPr>
        <w:t xml:space="preserve"> </w:t>
      </w:r>
      <w:r w:rsidR="005E4EEB" w:rsidRPr="005E4EEB">
        <w:rPr>
          <w:b/>
          <w:bCs/>
          <w:sz w:val="28"/>
          <w:szCs w:val="28"/>
          <w:u w:val="single"/>
        </w:rPr>
        <w:t>for Committee Chair</w:t>
      </w:r>
    </w:p>
    <w:p w14:paraId="307042BB" w14:textId="77777777" w:rsidR="009B7FF7" w:rsidRPr="003255C8" w:rsidRDefault="009B7FF7" w:rsidP="009B7FF7">
      <w:pPr>
        <w:rPr>
          <w:sz w:val="10"/>
          <w:szCs w:val="10"/>
        </w:rPr>
      </w:pPr>
    </w:p>
    <w:p w14:paraId="0F05B285" w14:textId="2025224D" w:rsidR="00BD6766" w:rsidRPr="00DC64DA" w:rsidRDefault="009B7FF7" w:rsidP="009B7FF7">
      <w:pPr>
        <w:rPr>
          <w:b/>
          <w:bCs/>
          <w:sz w:val="28"/>
          <w:szCs w:val="28"/>
          <w:u w:val="single"/>
        </w:rPr>
      </w:pPr>
      <w:r w:rsidRPr="00DC64DA">
        <w:rPr>
          <w:b/>
          <w:bCs/>
          <w:sz w:val="28"/>
          <w:szCs w:val="28"/>
          <w:u w:val="single"/>
        </w:rPr>
        <w:t xml:space="preserve">The </w:t>
      </w:r>
      <w:r w:rsidR="00CC3AE9">
        <w:rPr>
          <w:b/>
          <w:bCs/>
          <w:sz w:val="28"/>
          <w:szCs w:val="28"/>
          <w:u w:val="single"/>
        </w:rPr>
        <w:t>r</w:t>
      </w:r>
      <w:r w:rsidRPr="00DC64DA">
        <w:rPr>
          <w:b/>
          <w:bCs/>
          <w:sz w:val="28"/>
          <w:szCs w:val="28"/>
          <w:u w:val="single"/>
        </w:rPr>
        <w:t>ole of the PQE Committee Chair includes the following:</w:t>
      </w:r>
    </w:p>
    <w:p w14:paraId="1ABA88D6" w14:textId="3CC5C260" w:rsidR="00BD6766" w:rsidRPr="003255C8" w:rsidRDefault="00BD6766" w:rsidP="009B7FF7">
      <w:pPr>
        <w:rPr>
          <w:b/>
          <w:bCs/>
          <w:color w:val="C00000"/>
          <w:sz w:val="26"/>
          <w:szCs w:val="26"/>
        </w:rPr>
      </w:pPr>
      <w:r w:rsidRPr="003255C8">
        <w:rPr>
          <w:b/>
          <w:bCs/>
          <w:color w:val="C00000"/>
          <w:sz w:val="26"/>
          <w:szCs w:val="26"/>
        </w:rPr>
        <w:t>BEFORE THE PQE DATE:</w:t>
      </w:r>
    </w:p>
    <w:p w14:paraId="74A3B9D0" w14:textId="1A8375D1" w:rsidR="009B7FF7" w:rsidRPr="005D19D9" w:rsidRDefault="009B7FF7" w:rsidP="009B7FF7">
      <w:pPr>
        <w:pStyle w:val="ListParagraph"/>
        <w:numPr>
          <w:ilvl w:val="0"/>
          <w:numId w:val="1"/>
        </w:numPr>
        <w:rPr>
          <w:i/>
          <w:iCs/>
          <w:sz w:val="22"/>
          <w:szCs w:val="22"/>
        </w:rPr>
      </w:pPr>
      <w:r w:rsidRPr="002A146F">
        <w:rPr>
          <w:b/>
          <w:bCs/>
        </w:rPr>
        <w:t xml:space="preserve">Read/ review the </w:t>
      </w:r>
      <w:r w:rsidR="007D7336" w:rsidRPr="002A146F">
        <w:rPr>
          <w:b/>
          <w:bCs/>
        </w:rPr>
        <w:t>s</w:t>
      </w:r>
      <w:r w:rsidRPr="002A146F">
        <w:rPr>
          <w:b/>
          <w:bCs/>
        </w:rPr>
        <w:t>tudent’s PQE Proposal at least one week prior to the PQE date.</w:t>
      </w:r>
      <w:r w:rsidRPr="002A146F">
        <w:t xml:space="preserve"> </w:t>
      </w:r>
      <w:r w:rsidRPr="005D19D9">
        <w:rPr>
          <w:i/>
          <w:iCs/>
          <w:sz w:val="22"/>
          <w:szCs w:val="22"/>
        </w:rPr>
        <w:t>Students are required to submit the PQE proposal to the PQE Chair 2-Weeks prior to the exam date.</w:t>
      </w:r>
    </w:p>
    <w:p w14:paraId="223DE3A1" w14:textId="5808E6B9" w:rsidR="009B7FF7" w:rsidRPr="005D19D9" w:rsidRDefault="009B7FF7" w:rsidP="009B7FF7">
      <w:pPr>
        <w:pStyle w:val="ListParagraph"/>
        <w:numPr>
          <w:ilvl w:val="0"/>
          <w:numId w:val="1"/>
        </w:numPr>
        <w:rPr>
          <w:sz w:val="22"/>
          <w:szCs w:val="22"/>
        </w:rPr>
      </w:pPr>
      <w:r w:rsidRPr="002A146F">
        <w:rPr>
          <w:b/>
          <w:bCs/>
          <w:u w:val="single"/>
        </w:rPr>
        <w:t>Inform the student and Biophysics Program Administrator with approval (or disapproval) to proceed to the oral exam</w:t>
      </w:r>
      <w:r w:rsidR="006C1E20" w:rsidRPr="002A146F">
        <w:rPr>
          <w:b/>
          <w:bCs/>
          <w:u w:val="single"/>
        </w:rPr>
        <w:t xml:space="preserve"> at least one week prior to the scheduled exam date</w:t>
      </w:r>
      <w:r w:rsidRPr="00C02354">
        <w:rPr>
          <w:b/>
          <w:bCs/>
          <w:u w:val="single"/>
        </w:rPr>
        <w:t>.</w:t>
      </w:r>
      <w:r w:rsidRPr="00C02354">
        <w:rPr>
          <w:u w:val="single"/>
        </w:rPr>
        <w:t xml:space="preserve"> The review process is to catch any fatal flaws in the proposal prior to the exam</w:t>
      </w:r>
      <w:r w:rsidRPr="002A146F">
        <w:rPr>
          <w:i/>
          <w:iCs/>
        </w:rPr>
        <w:t xml:space="preserve">. </w:t>
      </w:r>
      <w:r w:rsidRPr="005D19D9">
        <w:rPr>
          <w:i/>
          <w:iCs/>
          <w:sz w:val="22"/>
          <w:szCs w:val="22"/>
        </w:rPr>
        <w:t>If approved, the proposal will then be sent to the other PQE Committee member</w:t>
      </w:r>
      <w:r w:rsidR="006C1E20" w:rsidRPr="005D19D9">
        <w:rPr>
          <w:i/>
          <w:iCs/>
          <w:sz w:val="22"/>
          <w:szCs w:val="22"/>
        </w:rPr>
        <w:t>s, and the exam will take place</w:t>
      </w:r>
      <w:r w:rsidR="005D19D9">
        <w:rPr>
          <w:i/>
          <w:iCs/>
          <w:sz w:val="22"/>
          <w:szCs w:val="22"/>
        </w:rPr>
        <w:t>,</w:t>
      </w:r>
      <w:r w:rsidR="006C1E20" w:rsidRPr="005D19D9">
        <w:rPr>
          <w:i/>
          <w:iCs/>
          <w:sz w:val="22"/>
          <w:szCs w:val="22"/>
        </w:rPr>
        <w:t xml:space="preserve"> as scheduled.</w:t>
      </w:r>
    </w:p>
    <w:p w14:paraId="7132C1A7" w14:textId="77777777" w:rsidR="00BD6766" w:rsidRPr="002A146F" w:rsidRDefault="00BD6766" w:rsidP="00BD6766">
      <w:pPr>
        <w:rPr>
          <w:sz w:val="16"/>
          <w:szCs w:val="16"/>
        </w:rPr>
      </w:pPr>
    </w:p>
    <w:p w14:paraId="69C28036" w14:textId="298C53C5" w:rsidR="00BD6766" w:rsidRPr="003255C8" w:rsidRDefault="00BD6766" w:rsidP="00BD6766">
      <w:pPr>
        <w:rPr>
          <w:b/>
          <w:bCs/>
          <w:color w:val="C00000"/>
          <w:sz w:val="26"/>
          <w:szCs w:val="26"/>
        </w:rPr>
      </w:pPr>
      <w:r w:rsidRPr="003255C8">
        <w:rPr>
          <w:b/>
          <w:bCs/>
          <w:color w:val="C00000"/>
          <w:sz w:val="26"/>
          <w:szCs w:val="26"/>
        </w:rPr>
        <w:t>DURING THE PQE</w:t>
      </w:r>
      <w:r w:rsidR="000A694F">
        <w:rPr>
          <w:b/>
          <w:bCs/>
          <w:color w:val="C00000"/>
          <w:sz w:val="26"/>
          <w:szCs w:val="26"/>
        </w:rPr>
        <w:t xml:space="preserve"> ORAL EXAM</w:t>
      </w:r>
      <w:r w:rsidRPr="003255C8">
        <w:rPr>
          <w:b/>
          <w:bCs/>
          <w:color w:val="C00000"/>
          <w:sz w:val="26"/>
          <w:szCs w:val="26"/>
        </w:rPr>
        <w:t>:</w:t>
      </w:r>
    </w:p>
    <w:p w14:paraId="2A50C16B" w14:textId="49FD52CC" w:rsidR="006249FE" w:rsidRPr="005D19D9" w:rsidRDefault="007D7336" w:rsidP="009B7FF7">
      <w:pPr>
        <w:pStyle w:val="ListParagraph"/>
        <w:numPr>
          <w:ilvl w:val="0"/>
          <w:numId w:val="1"/>
        </w:numPr>
        <w:rPr>
          <w:sz w:val="22"/>
          <w:szCs w:val="22"/>
        </w:rPr>
      </w:pPr>
      <w:r w:rsidRPr="002A146F">
        <w:rPr>
          <w:b/>
          <w:bCs/>
        </w:rPr>
        <w:t>At the start of the PQE Oral Exam, send the student out of the room</w:t>
      </w:r>
      <w:r w:rsidR="006C1E20" w:rsidRPr="002A146F">
        <w:t xml:space="preserve">. </w:t>
      </w:r>
      <w:r w:rsidR="006C1E20" w:rsidRPr="005D19D9">
        <w:rPr>
          <w:i/>
          <w:iCs/>
          <w:sz w:val="22"/>
          <w:szCs w:val="22"/>
        </w:rPr>
        <w:t>I</w:t>
      </w:r>
      <w:r w:rsidRPr="005D19D9">
        <w:rPr>
          <w:i/>
          <w:iCs/>
          <w:sz w:val="22"/>
          <w:szCs w:val="22"/>
        </w:rPr>
        <w:t xml:space="preserve">f </w:t>
      </w:r>
      <w:r w:rsidR="006C1E20" w:rsidRPr="005D19D9">
        <w:rPr>
          <w:i/>
          <w:iCs/>
          <w:sz w:val="22"/>
          <w:szCs w:val="22"/>
        </w:rPr>
        <w:t xml:space="preserve">the </w:t>
      </w:r>
      <w:r w:rsidRPr="005D19D9">
        <w:rPr>
          <w:i/>
          <w:iCs/>
          <w:sz w:val="22"/>
          <w:szCs w:val="22"/>
        </w:rPr>
        <w:t>PQE is on Zoom, receive host role and place the student in the Waiting Roo</w:t>
      </w:r>
      <w:r w:rsidR="006C1E20" w:rsidRPr="005D19D9">
        <w:rPr>
          <w:i/>
          <w:iCs/>
          <w:sz w:val="22"/>
          <w:szCs w:val="22"/>
        </w:rPr>
        <w:t>m</w:t>
      </w:r>
      <w:r w:rsidRPr="005D19D9">
        <w:rPr>
          <w:sz w:val="22"/>
          <w:szCs w:val="22"/>
        </w:rPr>
        <w:t>.</w:t>
      </w:r>
    </w:p>
    <w:p w14:paraId="0469478B" w14:textId="4713645D" w:rsidR="007D7336" w:rsidRPr="002A146F" w:rsidRDefault="007D7336" w:rsidP="009B7FF7">
      <w:pPr>
        <w:pStyle w:val="ListParagraph"/>
        <w:numPr>
          <w:ilvl w:val="0"/>
          <w:numId w:val="1"/>
        </w:numPr>
      </w:pPr>
      <w:r w:rsidRPr="002A146F">
        <w:rPr>
          <w:b/>
          <w:bCs/>
        </w:rPr>
        <w:t>With student out of the room, confer with the other PQE Examiners regarding their thoughts on the written PQE proposal.</w:t>
      </w:r>
    </w:p>
    <w:p w14:paraId="62A1727A" w14:textId="02E948E0" w:rsidR="007D7336" w:rsidRPr="005D19D9" w:rsidRDefault="006C1E20" w:rsidP="009B7FF7">
      <w:pPr>
        <w:pStyle w:val="ListParagraph"/>
        <w:numPr>
          <w:ilvl w:val="0"/>
          <w:numId w:val="1"/>
        </w:numPr>
        <w:rPr>
          <w:i/>
          <w:iCs/>
          <w:sz w:val="22"/>
          <w:szCs w:val="22"/>
        </w:rPr>
      </w:pPr>
      <w:r w:rsidRPr="002A146F">
        <w:rPr>
          <w:b/>
          <w:bCs/>
        </w:rPr>
        <w:t>Agree upon a questioning procedure for the PQE committee members</w:t>
      </w:r>
      <w:r w:rsidRPr="002A146F">
        <w:t xml:space="preserve">. </w:t>
      </w:r>
      <w:r w:rsidRPr="005D19D9">
        <w:rPr>
          <w:i/>
          <w:iCs/>
          <w:sz w:val="22"/>
          <w:szCs w:val="22"/>
        </w:rPr>
        <w:t>It is typical to allow students to at least get a few slides into their presentation before questions begin. Otherwise, questioning can take place throughout the student’s presentation, and the</w:t>
      </w:r>
      <w:r w:rsidR="006B6121" w:rsidRPr="005D19D9">
        <w:rPr>
          <w:i/>
          <w:iCs/>
          <w:sz w:val="22"/>
          <w:szCs w:val="22"/>
        </w:rPr>
        <w:t xml:space="preserve"> student</w:t>
      </w:r>
      <w:r w:rsidRPr="005D19D9">
        <w:rPr>
          <w:i/>
          <w:iCs/>
          <w:sz w:val="22"/>
          <w:szCs w:val="22"/>
        </w:rPr>
        <w:t xml:space="preserve"> might not get to every slide.</w:t>
      </w:r>
    </w:p>
    <w:p w14:paraId="1FB62FC7" w14:textId="5D49C6B7" w:rsidR="006B6121" w:rsidRPr="005D19D9" w:rsidRDefault="006B6121" w:rsidP="006B6121">
      <w:pPr>
        <w:pStyle w:val="ListParagraph"/>
        <w:numPr>
          <w:ilvl w:val="0"/>
          <w:numId w:val="1"/>
        </w:numPr>
        <w:rPr>
          <w:sz w:val="22"/>
          <w:szCs w:val="22"/>
        </w:rPr>
      </w:pPr>
      <w:r w:rsidRPr="002A146F">
        <w:rPr>
          <w:b/>
          <w:bCs/>
        </w:rPr>
        <w:t>Bring the student back into the room to begin their PQE proposal presentation.</w:t>
      </w:r>
      <w:r w:rsidRPr="002A146F">
        <w:rPr>
          <w:i/>
          <w:iCs/>
        </w:rPr>
        <w:t xml:space="preserve"> </w:t>
      </w:r>
      <w:r w:rsidRPr="005D19D9">
        <w:rPr>
          <w:i/>
          <w:iCs/>
          <w:sz w:val="22"/>
          <w:szCs w:val="22"/>
        </w:rPr>
        <w:t>If the PQE is on Zoom, admit the student from the Waiting Room</w:t>
      </w:r>
      <w:r w:rsidRPr="005D19D9">
        <w:rPr>
          <w:sz w:val="22"/>
          <w:szCs w:val="22"/>
        </w:rPr>
        <w:t>.</w:t>
      </w:r>
      <w:r w:rsidRPr="005D19D9">
        <w:rPr>
          <w:i/>
          <w:iCs/>
          <w:sz w:val="22"/>
          <w:szCs w:val="22"/>
        </w:rPr>
        <w:t xml:space="preserve"> </w:t>
      </w:r>
    </w:p>
    <w:p w14:paraId="3706B42D" w14:textId="502222EB" w:rsidR="006C1E20" w:rsidRPr="005D19D9" w:rsidRDefault="006C1E20" w:rsidP="008826E1">
      <w:pPr>
        <w:pStyle w:val="ListParagraph"/>
        <w:numPr>
          <w:ilvl w:val="0"/>
          <w:numId w:val="1"/>
        </w:numPr>
        <w:rPr>
          <w:sz w:val="22"/>
          <w:szCs w:val="22"/>
        </w:rPr>
      </w:pPr>
      <w:r w:rsidRPr="002A146F">
        <w:rPr>
          <w:b/>
          <w:bCs/>
        </w:rPr>
        <w:t>Once</w:t>
      </w:r>
      <w:r w:rsidR="006B6121" w:rsidRPr="002A146F">
        <w:rPr>
          <w:b/>
          <w:bCs/>
        </w:rPr>
        <w:t xml:space="preserve"> the</w:t>
      </w:r>
      <w:r w:rsidRPr="002A146F">
        <w:rPr>
          <w:b/>
          <w:bCs/>
        </w:rPr>
        <w:t xml:space="preserve"> PQE Committee </w:t>
      </w:r>
      <w:r w:rsidR="006B6121" w:rsidRPr="002A146F">
        <w:rPr>
          <w:b/>
          <w:bCs/>
        </w:rPr>
        <w:t xml:space="preserve">feels satisfied that they are done with questioning the student on the PQE proposal, send the student out of the room again. </w:t>
      </w:r>
      <w:r w:rsidR="006B6121" w:rsidRPr="005D19D9">
        <w:rPr>
          <w:i/>
          <w:iCs/>
          <w:sz w:val="22"/>
          <w:szCs w:val="22"/>
        </w:rPr>
        <w:t>If the PQE is on Zoom, place the student</w:t>
      </w:r>
      <w:r w:rsidR="004374C3" w:rsidRPr="005D19D9">
        <w:rPr>
          <w:i/>
          <w:iCs/>
          <w:sz w:val="22"/>
          <w:szCs w:val="22"/>
        </w:rPr>
        <w:t xml:space="preserve"> back</w:t>
      </w:r>
      <w:r w:rsidR="006B6121" w:rsidRPr="005D19D9">
        <w:rPr>
          <w:i/>
          <w:iCs/>
          <w:sz w:val="22"/>
          <w:szCs w:val="22"/>
        </w:rPr>
        <w:t xml:space="preserve"> in the Waiting Room</w:t>
      </w:r>
      <w:r w:rsidR="006B6121" w:rsidRPr="005D19D9">
        <w:rPr>
          <w:sz w:val="22"/>
          <w:szCs w:val="22"/>
        </w:rPr>
        <w:t>.</w:t>
      </w:r>
    </w:p>
    <w:p w14:paraId="2630E7D4" w14:textId="3867EA16" w:rsidR="00107566" w:rsidRPr="005D19D9" w:rsidRDefault="008826E1" w:rsidP="005D19D9">
      <w:pPr>
        <w:pStyle w:val="ListParagraph"/>
        <w:numPr>
          <w:ilvl w:val="0"/>
          <w:numId w:val="1"/>
        </w:numPr>
        <w:rPr>
          <w:sz w:val="22"/>
          <w:szCs w:val="22"/>
        </w:rPr>
      </w:pPr>
      <w:r w:rsidRPr="002A146F">
        <w:rPr>
          <w:b/>
          <w:bCs/>
        </w:rPr>
        <w:t>Decide on a result for the PQE proposal with the other Examiners.</w:t>
      </w:r>
      <w:r w:rsidRPr="002A146F">
        <w:t xml:space="preserve"> </w:t>
      </w:r>
      <w:r w:rsidRPr="005D19D9">
        <w:rPr>
          <w:sz w:val="22"/>
          <w:szCs w:val="22"/>
        </w:rPr>
        <w:t xml:space="preserve">Possible results are: </w:t>
      </w:r>
      <w:r w:rsidRPr="005D19D9">
        <w:rPr>
          <w:b/>
          <w:bCs/>
          <w:sz w:val="22"/>
          <w:szCs w:val="22"/>
        </w:rPr>
        <w:t>Clear Pass</w:t>
      </w:r>
      <w:r w:rsidR="00515757" w:rsidRPr="005D19D9">
        <w:rPr>
          <w:sz w:val="22"/>
          <w:szCs w:val="22"/>
        </w:rPr>
        <w:t xml:space="preserve"> -</w:t>
      </w:r>
      <w:r w:rsidRPr="005D19D9">
        <w:rPr>
          <w:sz w:val="22"/>
          <w:szCs w:val="22"/>
        </w:rPr>
        <w:t>no further work on the PQE is required/ student passes to PhD candidacy</w:t>
      </w:r>
      <w:r w:rsidR="00515757" w:rsidRPr="005D19D9">
        <w:rPr>
          <w:sz w:val="22"/>
          <w:szCs w:val="22"/>
        </w:rPr>
        <w:t xml:space="preserve"> and can begin full-time dissertation research</w:t>
      </w:r>
      <w:r w:rsidRPr="005D19D9">
        <w:rPr>
          <w:sz w:val="22"/>
          <w:szCs w:val="22"/>
        </w:rPr>
        <w:t xml:space="preserve">; </w:t>
      </w:r>
      <w:r w:rsidRPr="005D19D9">
        <w:rPr>
          <w:b/>
          <w:bCs/>
          <w:sz w:val="22"/>
          <w:szCs w:val="22"/>
        </w:rPr>
        <w:t>Conditional Pass</w:t>
      </w:r>
      <w:r w:rsidRPr="005D19D9">
        <w:rPr>
          <w:sz w:val="22"/>
          <w:szCs w:val="22"/>
        </w:rPr>
        <w:t xml:space="preserve"> </w:t>
      </w:r>
      <w:r w:rsidR="00515757" w:rsidRPr="005D19D9">
        <w:rPr>
          <w:sz w:val="22"/>
          <w:szCs w:val="22"/>
        </w:rPr>
        <w:t>-</w:t>
      </w:r>
      <w:r w:rsidRPr="005D19D9">
        <w:rPr>
          <w:sz w:val="22"/>
          <w:szCs w:val="22"/>
        </w:rPr>
        <w:t xml:space="preserve">where committee </w:t>
      </w:r>
      <w:r w:rsidR="00515757" w:rsidRPr="005D19D9">
        <w:rPr>
          <w:sz w:val="22"/>
          <w:szCs w:val="22"/>
        </w:rPr>
        <w:t xml:space="preserve">feels student would benefit from additional preparation- this may include to rewrite defined portions of the proposal or take additional coursework to compensate for deficiencies. </w:t>
      </w:r>
      <w:r w:rsidR="00515757" w:rsidRPr="005D19D9">
        <w:rPr>
          <w:rFonts w:cs="Calibri Light (Headings)"/>
          <w:color w:val="000000" w:themeColor="text1"/>
          <w:sz w:val="22"/>
          <w:szCs w:val="22"/>
        </w:rPr>
        <w:t xml:space="preserve">The condition(s) should be given to the student at the end of the exam. The plan should be noted in the evaluation form, along with the expected time frame for when the condition will need to be met. It may be helpful for the PQE Chair and student to communicate by email shortly after the exam in order to make sure that the terms of the condition are clear. A condition that consists of a write-up typically has a 30 day deadline. The student will receive a “pass” once this conditional work is completed to the satisfaction of the exam committee. If it is not completed satisfactorily, the student will receive a </w:t>
      </w:r>
      <w:r w:rsidR="00107566" w:rsidRPr="005D19D9">
        <w:rPr>
          <w:rFonts w:cs="Calibri Light (Headings)"/>
          <w:color w:val="000000" w:themeColor="text1"/>
          <w:sz w:val="22"/>
          <w:szCs w:val="22"/>
        </w:rPr>
        <w:t>F</w:t>
      </w:r>
      <w:r w:rsidR="00515757" w:rsidRPr="005D19D9">
        <w:rPr>
          <w:rFonts w:cs="Calibri Light (Headings)"/>
          <w:color w:val="000000" w:themeColor="text1"/>
          <w:sz w:val="22"/>
          <w:szCs w:val="22"/>
        </w:rPr>
        <w:t xml:space="preserve">ail and be asked to repeat the entire exam; </w:t>
      </w:r>
      <w:r w:rsidR="00107566" w:rsidRPr="005D19D9">
        <w:rPr>
          <w:rFonts w:cs="Calibri Light (Headings)"/>
          <w:color w:val="000000" w:themeColor="text1"/>
          <w:sz w:val="22"/>
          <w:szCs w:val="22"/>
        </w:rPr>
        <w:t xml:space="preserve"> </w:t>
      </w:r>
      <w:r w:rsidR="00515757" w:rsidRPr="005D19D9">
        <w:rPr>
          <w:rFonts w:cs="Calibri Light (Headings)"/>
          <w:b/>
          <w:bCs/>
          <w:color w:val="000000" w:themeColor="text1"/>
          <w:sz w:val="22"/>
          <w:szCs w:val="22"/>
        </w:rPr>
        <w:t>Fai</w:t>
      </w:r>
      <w:r w:rsidR="00515757" w:rsidRPr="005D19D9">
        <w:rPr>
          <w:rFonts w:cs="Calibri Light (Headings)"/>
          <w:color w:val="000000" w:themeColor="text1"/>
          <w:sz w:val="22"/>
          <w:szCs w:val="22"/>
        </w:rPr>
        <w:t>l -</w:t>
      </w:r>
      <w:r w:rsidR="003605D7" w:rsidRPr="005D19D9">
        <w:rPr>
          <w:rFonts w:cs="Calibri Light (Headings)"/>
          <w:color w:val="000000" w:themeColor="text1"/>
          <w:sz w:val="22"/>
          <w:szCs w:val="22"/>
        </w:rPr>
        <w:t xml:space="preserve">where serious concerns based on the oral exam are evident </w:t>
      </w:r>
      <w:r w:rsidR="003605D7" w:rsidRPr="005D19D9">
        <w:rPr>
          <w:rFonts w:cs="Calibri Light (Headings)"/>
          <w:color w:val="000000" w:themeColor="text1"/>
          <w:sz w:val="22"/>
          <w:szCs w:val="22"/>
          <w:u w:val="single"/>
        </w:rPr>
        <w:t>(serious concerns on the written proposal should have been caught at the initial proposal review stage)</w:t>
      </w:r>
      <w:r w:rsidR="003605D7" w:rsidRPr="005D19D9">
        <w:rPr>
          <w:rFonts w:cs="Calibri Light (Headings)"/>
          <w:color w:val="000000" w:themeColor="text1"/>
          <w:sz w:val="22"/>
          <w:szCs w:val="22"/>
        </w:rPr>
        <w:t>.</w:t>
      </w:r>
      <w:r w:rsidR="00107566" w:rsidRPr="005D19D9">
        <w:rPr>
          <w:rFonts w:cs="Calibri Light (Headings)"/>
          <w:color w:val="000000" w:themeColor="text1"/>
          <w:sz w:val="22"/>
          <w:szCs w:val="22"/>
        </w:rPr>
        <w:t xml:space="preserve"> In the case of a “Fail”, the student may be required to repeat the PQE process, or be given a terminal Master</w:t>
      </w:r>
      <w:r w:rsidR="002B60C6">
        <w:rPr>
          <w:rFonts w:cs="Calibri Light (Headings)"/>
          <w:color w:val="000000" w:themeColor="text1"/>
          <w:sz w:val="22"/>
          <w:szCs w:val="22"/>
        </w:rPr>
        <w:t>s</w:t>
      </w:r>
      <w:r w:rsidR="00107566" w:rsidRPr="005D19D9">
        <w:rPr>
          <w:rFonts w:cs="Calibri Light (Headings)"/>
          <w:color w:val="000000" w:themeColor="text1"/>
          <w:sz w:val="22"/>
          <w:szCs w:val="22"/>
        </w:rPr>
        <w:t xml:space="preserve"> degree. A follow-up meeting with program co-Chairs would determine a set of recommendations to address identified issues, and the student would be given the opportunity to retake the oral exam following completion of recommended work.</w:t>
      </w:r>
      <w:r w:rsidR="005D19D9">
        <w:rPr>
          <w:rFonts w:cs="Calibri Light (Headings)"/>
          <w:color w:val="000000" w:themeColor="text1"/>
          <w:sz w:val="22"/>
          <w:szCs w:val="22"/>
        </w:rPr>
        <w:t xml:space="preserve"> </w:t>
      </w:r>
      <w:r w:rsidR="00107566" w:rsidRPr="005D19D9">
        <w:rPr>
          <w:i/>
          <w:iCs/>
          <w:sz w:val="22"/>
          <w:szCs w:val="22"/>
        </w:rPr>
        <w:t xml:space="preserve">Because of our very high admissions criteria, the PQE is not meant to be a culling process. Most students pass the PQE without qualifications. </w:t>
      </w:r>
    </w:p>
    <w:p w14:paraId="5425A885" w14:textId="18AA69B7" w:rsidR="006B3168" w:rsidRPr="002A146F" w:rsidRDefault="006B3168" w:rsidP="006B3168">
      <w:pPr>
        <w:pStyle w:val="ListParagraph"/>
        <w:numPr>
          <w:ilvl w:val="0"/>
          <w:numId w:val="1"/>
        </w:numPr>
      </w:pPr>
      <w:r w:rsidRPr="002A146F">
        <w:rPr>
          <w:b/>
          <w:bCs/>
        </w:rPr>
        <w:t>Bring the student back into the room to inform the student of the PQE results, including a summar</w:t>
      </w:r>
      <w:r w:rsidR="00DC64DA">
        <w:rPr>
          <w:b/>
          <w:bCs/>
        </w:rPr>
        <w:t>y</w:t>
      </w:r>
      <w:r w:rsidRPr="002A146F">
        <w:rPr>
          <w:b/>
          <w:bCs/>
        </w:rPr>
        <w:t xml:space="preserve"> of the overall </w:t>
      </w:r>
      <w:r w:rsidR="00DC64DA">
        <w:rPr>
          <w:b/>
          <w:bCs/>
        </w:rPr>
        <w:t xml:space="preserve">assessment, strengths and any weaknesses of the written proposal, what went well during the oral exam and areas for improvement, </w:t>
      </w:r>
      <w:r w:rsidRPr="002A146F">
        <w:rPr>
          <w:b/>
          <w:bCs/>
        </w:rPr>
        <w:t>and recommendations for future areas/ concerns to which the student should pay attention, and/or allowing each examiner to add their individual comments.</w:t>
      </w:r>
      <w:r w:rsidRPr="005D19D9">
        <w:rPr>
          <w:i/>
          <w:iCs/>
          <w:sz w:val="22"/>
          <w:szCs w:val="22"/>
        </w:rPr>
        <w:t xml:space="preserve"> If the PQE is on Zoom, admit the student from the Waiting Room</w:t>
      </w:r>
      <w:r w:rsidRPr="005D19D9">
        <w:rPr>
          <w:sz w:val="22"/>
          <w:szCs w:val="22"/>
        </w:rPr>
        <w:t>.</w:t>
      </w:r>
      <w:r w:rsidRPr="005D19D9">
        <w:rPr>
          <w:i/>
          <w:iCs/>
          <w:sz w:val="22"/>
          <w:szCs w:val="22"/>
        </w:rPr>
        <w:t xml:space="preserve"> </w:t>
      </w:r>
    </w:p>
    <w:p w14:paraId="271C2CBD" w14:textId="77777777" w:rsidR="002A146F" w:rsidRPr="002A146F" w:rsidRDefault="002A146F" w:rsidP="002A146F">
      <w:pPr>
        <w:rPr>
          <w:sz w:val="16"/>
          <w:szCs w:val="16"/>
        </w:rPr>
      </w:pPr>
    </w:p>
    <w:p w14:paraId="469EDF59" w14:textId="4A030153" w:rsidR="002A146F" w:rsidRPr="003255C8" w:rsidRDefault="002A146F" w:rsidP="002A146F">
      <w:pPr>
        <w:rPr>
          <w:b/>
          <w:bCs/>
          <w:color w:val="C00000"/>
          <w:sz w:val="26"/>
          <w:szCs w:val="26"/>
        </w:rPr>
      </w:pPr>
      <w:r w:rsidRPr="003255C8">
        <w:rPr>
          <w:b/>
          <w:bCs/>
          <w:color w:val="C00000"/>
          <w:sz w:val="26"/>
          <w:szCs w:val="26"/>
        </w:rPr>
        <w:t>AFTER THE PQE</w:t>
      </w:r>
      <w:r w:rsidR="000A694F">
        <w:rPr>
          <w:b/>
          <w:bCs/>
          <w:color w:val="C00000"/>
          <w:sz w:val="26"/>
          <w:szCs w:val="26"/>
        </w:rPr>
        <w:t xml:space="preserve"> ORAL EXAM</w:t>
      </w:r>
      <w:r w:rsidRPr="003255C8">
        <w:rPr>
          <w:b/>
          <w:bCs/>
          <w:color w:val="C00000"/>
          <w:sz w:val="26"/>
          <w:szCs w:val="26"/>
        </w:rPr>
        <w:t>:</w:t>
      </w:r>
    </w:p>
    <w:p w14:paraId="634CC372" w14:textId="16F595DE" w:rsidR="00515757" w:rsidRPr="002A146F" w:rsidRDefault="008C3299" w:rsidP="008826E1">
      <w:pPr>
        <w:pStyle w:val="ListParagraph"/>
        <w:numPr>
          <w:ilvl w:val="0"/>
          <w:numId w:val="1"/>
        </w:numPr>
        <w:rPr>
          <w:b/>
          <w:bCs/>
        </w:rPr>
      </w:pPr>
      <w:r w:rsidRPr="002A146F">
        <w:rPr>
          <w:b/>
          <w:bCs/>
        </w:rPr>
        <w:t>Complete the</w:t>
      </w:r>
      <w:r w:rsidR="000A694F">
        <w:rPr>
          <w:b/>
          <w:bCs/>
        </w:rPr>
        <w:t xml:space="preserve"> Biophysics</w:t>
      </w:r>
      <w:r w:rsidRPr="002A146F">
        <w:rPr>
          <w:b/>
          <w:bCs/>
        </w:rPr>
        <w:t xml:space="preserve"> PQE Reporting Form, incorporating comments from other examiners, and return to Biophysics Program Administrator.</w:t>
      </w:r>
    </w:p>
    <w:sectPr w:rsidR="00515757" w:rsidRPr="002A146F" w:rsidSect="002A14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Heading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B40DD"/>
    <w:multiLevelType w:val="hybridMultilevel"/>
    <w:tmpl w:val="1ACC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2627F"/>
    <w:multiLevelType w:val="hybridMultilevel"/>
    <w:tmpl w:val="0F2E9F0C"/>
    <w:lvl w:ilvl="0" w:tplc="04090003">
      <w:start w:val="1"/>
      <w:numFmt w:val="bullet"/>
      <w:lvlText w:val="o"/>
      <w:lvlJc w:val="left"/>
      <w:pPr>
        <w:ind w:left="1440" w:hanging="360"/>
      </w:pPr>
      <w:rPr>
        <w:rFonts w:ascii="Courier New" w:hAnsi="Courier New" w:cs="Courier New" w:hint="default"/>
      </w:rPr>
    </w:lvl>
    <w:lvl w:ilvl="1" w:tplc="3E5849E0">
      <w:numFmt w:val="bullet"/>
      <w:lvlText w:val=""/>
      <w:lvlJc w:val="left"/>
      <w:pPr>
        <w:ind w:left="2160" w:hanging="360"/>
      </w:pPr>
      <w:rPr>
        <w:rFonts w:ascii="Symbol" w:eastAsiaTheme="minorEastAsia" w:hAnsi="Symbol" w:cstheme="maj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9729841">
    <w:abstractNumId w:val="0"/>
  </w:num>
  <w:num w:numId="2" w16cid:durableId="1212884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EB"/>
    <w:rsid w:val="00001022"/>
    <w:rsid w:val="000A694F"/>
    <w:rsid w:val="00107566"/>
    <w:rsid w:val="002720CC"/>
    <w:rsid w:val="002A146F"/>
    <w:rsid w:val="002B60C6"/>
    <w:rsid w:val="002B7A70"/>
    <w:rsid w:val="003255C8"/>
    <w:rsid w:val="003605D7"/>
    <w:rsid w:val="004374C3"/>
    <w:rsid w:val="00515757"/>
    <w:rsid w:val="005D19D9"/>
    <w:rsid w:val="005E4EEB"/>
    <w:rsid w:val="006249FE"/>
    <w:rsid w:val="006B3168"/>
    <w:rsid w:val="006B6121"/>
    <w:rsid w:val="006C1E20"/>
    <w:rsid w:val="00740121"/>
    <w:rsid w:val="007D7336"/>
    <w:rsid w:val="008826E1"/>
    <w:rsid w:val="008C3299"/>
    <w:rsid w:val="00993910"/>
    <w:rsid w:val="009B7FF7"/>
    <w:rsid w:val="00BD6766"/>
    <w:rsid w:val="00C02354"/>
    <w:rsid w:val="00CC3AE9"/>
    <w:rsid w:val="00DC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3F1848"/>
  <w15:chartTrackingRefBased/>
  <w15:docId w15:val="{3D81930B-92FC-7E41-A7CC-437DF28B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Jakoulov, Michele R.</dc:creator>
  <cp:keywords/>
  <dc:description/>
  <cp:lastModifiedBy>Jakoulov, Michele R.</cp:lastModifiedBy>
  <cp:revision>2</cp:revision>
  <dcterms:created xsi:type="dcterms:W3CDTF">2024-07-09T20:21:00Z</dcterms:created>
  <dcterms:modified xsi:type="dcterms:W3CDTF">2024-07-09T20:21:00Z</dcterms:modified>
</cp:coreProperties>
</file>